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6" w:rsidRPr="00DA0D9B" w:rsidRDefault="00DA0D9B" w:rsidP="00DA0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9B">
        <w:rPr>
          <w:rFonts w:ascii="Times New Roman" w:hAnsi="Times New Roman" w:cs="Times New Roman"/>
          <w:b/>
          <w:sz w:val="28"/>
          <w:szCs w:val="28"/>
        </w:rPr>
        <w:t>Informácia pre verejnosť o zámere „ Zariadenie na zber kovových odpadov“</w:t>
      </w:r>
    </w:p>
    <w:p w:rsidR="00DA0D9B" w:rsidRPr="00DA0D9B" w:rsidRDefault="00CF0206" w:rsidP="00D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CF02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p w:rsidR="00DA0D9B" w:rsidRDefault="00DA0D9B">
      <w:pPr>
        <w:rPr>
          <w:rFonts w:ascii="Times New Roman" w:hAnsi="Times New Roman" w:cs="Times New Roman"/>
          <w:sz w:val="28"/>
          <w:szCs w:val="28"/>
        </w:rPr>
      </w:pPr>
      <w:r w:rsidRPr="00DA0D9B">
        <w:rPr>
          <w:rFonts w:ascii="Times New Roman" w:hAnsi="Times New Roman" w:cs="Times New Roman"/>
          <w:sz w:val="28"/>
          <w:szCs w:val="28"/>
        </w:rPr>
        <w:t xml:space="preserve">Okresný úrad Levice, odbor starostlivosti o životné prostredie ako príslušný orgán štátnej správy podľa ustanovenia § 3 ods. 1 písm. e) zákona o organizácii miestnej štátnej správy a o zmene a doplnení niektorých zákonov, podľa § 1 ods. 1 písm. c) a § 5 ods. 1 zákona č. 525/2003 Z. z. o štátnej správe starostlivosti o životné prostredie a o zmene a doplnení niektorých zákonov v znení neskorších právnych predpisov, a podľa </w:t>
      </w:r>
      <w:proofErr w:type="spellStart"/>
      <w:r w:rsidRPr="00DA0D9B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Pr="00DA0D9B">
        <w:rPr>
          <w:rFonts w:ascii="Times New Roman" w:hAnsi="Times New Roman" w:cs="Times New Roman"/>
          <w:sz w:val="28"/>
          <w:szCs w:val="28"/>
        </w:rPr>
        <w:t xml:space="preserve">. § 3 písm. k) a § 56 písm. b) zákona, podľa § 18 ods. 3 zákona č. 71/1967 Zb. o správnom konaní (správny poriadok) v znení neskorších právnych predpisov začal správne konanie vo veci posudzovania predpokladaných vplyvov na životné prostredie dňom doručenia zámeru navrhovateľom t. j. dňom 21.03.2023. </w:t>
      </w:r>
      <w:r w:rsidR="00CA1AF4">
        <w:rPr>
          <w:rFonts w:ascii="Times New Roman" w:hAnsi="Times New Roman" w:cs="Times New Roman"/>
          <w:sz w:val="28"/>
          <w:szCs w:val="28"/>
        </w:rPr>
        <w:t xml:space="preserve">Navrhovateľ: MIKONA plus, </w:t>
      </w:r>
      <w:proofErr w:type="spellStart"/>
      <w:r w:rsidR="00CA1AF4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Pr="00DA0D9B">
        <w:rPr>
          <w:rFonts w:ascii="Times New Roman" w:hAnsi="Times New Roman" w:cs="Times New Roman"/>
          <w:sz w:val="28"/>
          <w:szCs w:val="28"/>
        </w:rPr>
        <w:t>., Železničná 39, 937 01 Želiezovce, IČO: 34 140 91</w:t>
      </w:r>
      <w:bookmarkStart w:id="0" w:name="_GoBack"/>
      <w:bookmarkEnd w:id="0"/>
      <w:r w:rsidRPr="00DA0D9B">
        <w:rPr>
          <w:rFonts w:ascii="Times New Roman" w:hAnsi="Times New Roman" w:cs="Times New Roman"/>
          <w:sz w:val="28"/>
          <w:szCs w:val="28"/>
        </w:rPr>
        <w:t xml:space="preserve">3 Zámer navrhovanej činnosti: „Zariadenie na zber kovových odpadov“, umiestnenej v meste Želiezovce, Železničná 39, 937 01 Želiezovce. </w:t>
      </w:r>
    </w:p>
    <w:p w:rsidR="0050345C" w:rsidRPr="0050345C" w:rsidRDefault="00DA0D9B" w:rsidP="0050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Uvedený zámer je zverejnený</w:t>
      </w:r>
      <w:r w:rsidRPr="00DA0D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internetovej stránke obce Slatina </w:t>
      </w:r>
      <w:r w:rsidRPr="00DA0D9B">
        <w:rPr>
          <w:rFonts w:ascii="Times New Roman" w:hAnsi="Times New Roman" w:cs="Times New Roman"/>
          <w:sz w:val="28"/>
          <w:szCs w:val="28"/>
        </w:rPr>
        <w:t xml:space="preserve">a na webovom sídle ministerstva. </w:t>
      </w:r>
      <w:r w:rsidR="00CA1AF4">
        <w:rPr>
          <w:rFonts w:ascii="Times New Roman" w:hAnsi="Times New Roman" w:cs="Times New Roman"/>
          <w:sz w:val="28"/>
          <w:szCs w:val="28"/>
        </w:rPr>
        <w:t xml:space="preserve">Do zámeru je možné </w:t>
      </w:r>
      <w:r w:rsidR="0050345C">
        <w:rPr>
          <w:rFonts w:ascii="Times New Roman" w:hAnsi="Times New Roman" w:cs="Times New Roman"/>
          <w:sz w:val="28"/>
          <w:szCs w:val="28"/>
        </w:rPr>
        <w:t xml:space="preserve">tiež </w:t>
      </w:r>
      <w:r w:rsidR="00CA1AF4">
        <w:rPr>
          <w:rFonts w:ascii="Times New Roman" w:hAnsi="Times New Roman" w:cs="Times New Roman"/>
          <w:sz w:val="28"/>
          <w:szCs w:val="28"/>
        </w:rPr>
        <w:t>nahliadnuť</w:t>
      </w:r>
      <w:r w:rsidR="0050345C">
        <w:rPr>
          <w:rFonts w:ascii="Times New Roman" w:hAnsi="Times New Roman" w:cs="Times New Roman"/>
          <w:sz w:val="28"/>
          <w:szCs w:val="28"/>
        </w:rPr>
        <w:t>, robiť z neho výpisy, odpisy alebo na vlastné náklady urobiť z neho kópie</w:t>
      </w:r>
      <w:r w:rsidR="00CA1AF4">
        <w:rPr>
          <w:rFonts w:ascii="Times New Roman" w:hAnsi="Times New Roman" w:cs="Times New Roman"/>
          <w:sz w:val="28"/>
          <w:szCs w:val="28"/>
        </w:rPr>
        <w:t xml:space="preserve"> na Obecnom úrade </w:t>
      </w:r>
      <w:r w:rsidR="0050345C">
        <w:rPr>
          <w:rFonts w:ascii="Times New Roman" w:hAnsi="Times New Roman" w:cs="Times New Roman"/>
          <w:sz w:val="28"/>
          <w:szCs w:val="28"/>
        </w:rPr>
        <w:t xml:space="preserve">v Slatine </w:t>
      </w:r>
      <w:r w:rsidR="00CA1AF4">
        <w:rPr>
          <w:rFonts w:ascii="Times New Roman" w:hAnsi="Times New Roman" w:cs="Times New Roman"/>
          <w:sz w:val="28"/>
          <w:szCs w:val="28"/>
        </w:rPr>
        <w:t>po</w:t>
      </w:r>
      <w:r w:rsidR="0050345C">
        <w:rPr>
          <w:rFonts w:ascii="Times New Roman" w:hAnsi="Times New Roman" w:cs="Times New Roman"/>
          <w:sz w:val="28"/>
          <w:szCs w:val="28"/>
        </w:rPr>
        <w:t xml:space="preserve">čas stránkových hodín obecného úradu. </w:t>
      </w:r>
      <w:r w:rsidRPr="00DA0D9B">
        <w:rPr>
          <w:rFonts w:ascii="Times New Roman" w:hAnsi="Times New Roman" w:cs="Times New Roman"/>
          <w:sz w:val="28"/>
          <w:szCs w:val="28"/>
        </w:rPr>
        <w:t>Verejnosť môže doručiť svoje písomné stanovisko k zámeru na adresu : Okresný úrad Levice, odbor starostlivosti o životné prostredie, Rozmarínová ul. 4, 934 01 Levice do 21 dní</w:t>
      </w:r>
      <w:r>
        <w:rPr>
          <w:rFonts w:ascii="Times New Roman" w:hAnsi="Times New Roman" w:cs="Times New Roman"/>
          <w:sz w:val="28"/>
          <w:szCs w:val="28"/>
        </w:rPr>
        <w:t xml:space="preserve"> (do </w:t>
      </w:r>
      <w:r w:rsidR="00CA1AF4">
        <w:rPr>
          <w:rFonts w:ascii="Times New Roman" w:hAnsi="Times New Roman" w:cs="Times New Roman"/>
          <w:sz w:val="28"/>
          <w:szCs w:val="28"/>
        </w:rPr>
        <w:t>17.04.2023).</w:t>
      </w:r>
    </w:p>
    <w:p w:rsidR="0050345C" w:rsidRPr="00DA0D9B" w:rsidRDefault="0050345C">
      <w:pPr>
        <w:rPr>
          <w:rFonts w:ascii="Times New Roman" w:hAnsi="Times New Roman" w:cs="Times New Roman"/>
          <w:sz w:val="28"/>
          <w:szCs w:val="28"/>
        </w:rPr>
      </w:pPr>
    </w:p>
    <w:sectPr w:rsidR="0050345C" w:rsidRPr="00DA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06"/>
    <w:rsid w:val="0000369E"/>
    <w:rsid w:val="002A7429"/>
    <w:rsid w:val="0050345C"/>
    <w:rsid w:val="00693E05"/>
    <w:rsid w:val="00A92097"/>
    <w:rsid w:val="00CA1AF4"/>
    <w:rsid w:val="00CF0206"/>
    <w:rsid w:val="00D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55DB-2BF0-4367-844D-1617BE4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Arpád</dc:creator>
  <cp:keywords/>
  <dc:description/>
  <cp:lastModifiedBy>BAZSÓ Arpád</cp:lastModifiedBy>
  <cp:revision>7</cp:revision>
  <cp:lastPrinted>2023-03-28T10:26:00Z</cp:lastPrinted>
  <dcterms:created xsi:type="dcterms:W3CDTF">2022-05-02T10:43:00Z</dcterms:created>
  <dcterms:modified xsi:type="dcterms:W3CDTF">2023-03-28T10:26:00Z</dcterms:modified>
</cp:coreProperties>
</file>